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32D47" w14:textId="5A866527" w:rsidR="0067474A" w:rsidRPr="00305540" w:rsidRDefault="00C811D4" w:rsidP="006A7DAA">
      <w:pPr>
        <w:rPr>
          <w:szCs w:val="20"/>
        </w:rPr>
      </w:pPr>
      <w:r w:rsidRPr="00305540">
        <w:rPr>
          <w:szCs w:val="20"/>
        </w:rPr>
        <w:t>臺灣臺北地方法院 106年度事聲字第50號</w:t>
      </w:r>
    </w:p>
    <w:p w14:paraId="4182BA48" w14:textId="7B87B999" w:rsidR="006A7DAA" w:rsidRPr="00305540" w:rsidRDefault="00DC1999" w:rsidP="006A7DAA">
      <w:pPr>
        <w:widowControl/>
        <w:rPr>
          <w:szCs w:val="20"/>
        </w:rPr>
      </w:pPr>
      <w:r w:rsidRPr="00305540">
        <w:rPr>
          <w:szCs w:val="20"/>
        </w:rPr>
        <w:t>【裁判字號】</w:t>
      </w:r>
      <w:r w:rsidR="00C811D4" w:rsidRPr="00305540">
        <w:rPr>
          <w:szCs w:val="20"/>
        </w:rPr>
        <w:t>106,事聲,50</w:t>
      </w:r>
      <w:r w:rsidRPr="00305540">
        <w:rPr>
          <w:szCs w:val="20"/>
        </w:rPr>
        <w:br/>
        <w:t>【裁判日期】</w:t>
      </w:r>
      <w:r w:rsidR="00C811D4" w:rsidRPr="00305540">
        <w:rPr>
          <w:szCs w:val="20"/>
        </w:rPr>
        <w:t>民國106年5月1日</w:t>
      </w:r>
      <w:r w:rsidRPr="00305540">
        <w:rPr>
          <w:szCs w:val="20"/>
        </w:rPr>
        <w:br/>
        <w:t>【裁判案由】</w:t>
      </w:r>
      <w:r w:rsidR="00C811D4" w:rsidRPr="00305540">
        <w:rPr>
          <w:szCs w:val="20"/>
        </w:rPr>
        <w:t>聲明異議（返還提存物）</w:t>
      </w:r>
      <w:r w:rsidRPr="00305540">
        <w:rPr>
          <w:szCs w:val="20"/>
        </w:rPr>
        <w:br/>
        <w:t>【裁判內文】</w:t>
      </w:r>
    </w:p>
    <w:p w14:paraId="78C356FB" w14:textId="2B1EB75F" w:rsidR="0014592E" w:rsidRPr="00305540" w:rsidRDefault="00305540">
      <w:pPr>
        <w:rPr>
          <w:sz w:val="32"/>
        </w:rPr>
      </w:pPr>
      <w:r w:rsidRPr="00305540">
        <w:t xml:space="preserve">臺灣臺北地方法院民事裁定　　　　　　</w:t>
      </w:r>
      <w:r w:rsidRPr="00305540">
        <w:t xml:space="preserve"> 106</w:t>
      </w:r>
      <w:r w:rsidRPr="00305540">
        <w:t>年度事聲字第</w:t>
      </w:r>
      <w:r w:rsidRPr="00305540">
        <w:t>50</w:t>
      </w:r>
      <w:r w:rsidRPr="00305540">
        <w:t>號</w:t>
      </w:r>
      <w:r w:rsidRPr="00305540">
        <w:br/>
      </w:r>
      <w:r w:rsidRPr="00305540">
        <w:t xml:space="preserve">異　議　人　</w:t>
      </w:r>
      <w:r w:rsidR="00697035" w:rsidRPr="00305540">
        <w:t>陳OO</w:t>
      </w:r>
      <w:r w:rsidRPr="00305540">
        <w:br/>
      </w:r>
      <w:r w:rsidRPr="00305540">
        <w:t>相　對　人　OO</w:t>
      </w:r>
      <w:r w:rsidRPr="00305540">
        <w:t>旅行社股份有限公司</w:t>
      </w:r>
      <w:r w:rsidRPr="00305540">
        <w:br/>
      </w:r>
      <w:r w:rsidRPr="00305540">
        <w:t>法定代理人　黃OO</w:t>
      </w:r>
      <w:r w:rsidRPr="00305540">
        <w:br/>
      </w:r>
      <w:r w:rsidRPr="00305540">
        <w:t>上列當事人間聲請返還提存物事件，異議人對於民國</w:t>
      </w:r>
      <w:r w:rsidRPr="00305540">
        <w:t>106</w:t>
      </w:r>
      <w:r w:rsidRPr="00305540">
        <w:t>年</w:t>
      </w:r>
      <w:r w:rsidRPr="00305540">
        <w:t>1</w:t>
      </w:r>
      <w:r w:rsidRPr="00305540">
        <w:t>月</w:t>
      </w:r>
      <w:r w:rsidRPr="00305540">
        <w:t>20</w:t>
      </w:r>
      <w:r w:rsidRPr="00305540">
        <w:t>日本院司法事務官所為</w:t>
      </w:r>
      <w:r w:rsidRPr="00305540">
        <w:t>105</w:t>
      </w:r>
      <w:r w:rsidRPr="00305540">
        <w:t>年度司聲字第</w:t>
      </w:r>
      <w:r w:rsidRPr="00305540">
        <w:t>1561</w:t>
      </w:r>
      <w:r w:rsidRPr="00305540">
        <w:t>號裁定提出異議，本院裁定如下：</w:t>
      </w:r>
      <w:r w:rsidRPr="00305540">
        <w:br/>
      </w:r>
      <w:r w:rsidRPr="00305540">
        <w:t>主文</w:t>
      </w:r>
      <w:r w:rsidRPr="00305540">
        <w:br/>
      </w:r>
      <w:r w:rsidRPr="00305540">
        <w:t>原裁定廢棄。</w:t>
      </w:r>
      <w:r w:rsidRPr="00305540">
        <w:br/>
      </w:r>
      <w:r w:rsidRPr="00305540">
        <w:t>相對人之聲請駁回。</w:t>
      </w:r>
      <w:r w:rsidRPr="00305540">
        <w:br/>
      </w:r>
      <w:r w:rsidRPr="00305540">
        <w:t>理由</w:t>
      </w:r>
      <w:r w:rsidRPr="00305540">
        <w:br/>
      </w:r>
      <w:r w:rsidRPr="00305540">
        <w:t>一訴訟終結後，供擔保人證明已定</w:t>
      </w:r>
      <w:r w:rsidRPr="00305540">
        <w:t>20</w:t>
      </w:r>
      <w:r w:rsidRPr="00305540">
        <w:t>日以上之期間，催告受擔保利益人行使權利而未行使者，法院應依供擔保人之聲請，以裁定命返還其提存物，民事訴訟法第</w:t>
      </w:r>
      <w:r w:rsidRPr="00305540">
        <w:t>104</w:t>
      </w:r>
      <w:r w:rsidRPr="00305540">
        <w:t>條第</w:t>
      </w:r>
      <w:r w:rsidRPr="00305540">
        <w:t>1</w:t>
      </w:r>
      <w:r w:rsidRPr="00305540">
        <w:t>項第</w:t>
      </w:r>
      <w:r w:rsidRPr="00305540">
        <w:t>3</w:t>
      </w:r>
      <w:r w:rsidRPr="00305540">
        <w:t>款定有明文；前開規定，於其他依法令供訴訟上之擔保者準用之，同法第</w:t>
      </w:r>
      <w:r w:rsidRPr="00305540">
        <w:t>106</w:t>
      </w:r>
      <w:r w:rsidRPr="00305540">
        <w:t>條亦有明文。再者，因假扣押而提存之擔保物，係備供賠償受擔保利益人所受損害，故所謂「受擔保利益人行</w:t>
      </w:r>
      <w:r w:rsidRPr="00305540">
        <w:t>使權利」，係指向法院起訴或為與起訴相同效果之訴訟行為（如聲請調解或聲請發支付命令），以請求賠償因假扣押所受損害而言。</w:t>
      </w:r>
      <w:r w:rsidRPr="00305540">
        <w:br/>
      </w:r>
      <w:r w:rsidRPr="00305540">
        <w:t>又受擔保利益人如以對供擔保人之其他執行名義，聲請強制執行提存之擔保物，應解為已含有拋棄對該擔保物行使權利而同意供擔保人聲請返還提存物之意思表示，則依提存法第</w:t>
      </w:r>
      <w:r w:rsidRPr="00305540">
        <w:t>18</w:t>
      </w:r>
      <w:r w:rsidRPr="00305540">
        <w:t>條第</w:t>
      </w:r>
      <w:r w:rsidRPr="00305540">
        <w:t>1</w:t>
      </w:r>
      <w:r w:rsidRPr="00305540">
        <w:t>項「擔保提存之提存人於提存後，有下列情形之一者，得聲請該管法院提存所返還提存物：</w:t>
      </w:r>
      <w:r w:rsidRPr="00305540">
        <w:t>…</w:t>
      </w:r>
      <w:r w:rsidRPr="00305540">
        <w:t>八、受擔保利益人於法官或提存所主任前表明同意返還，經記明筆錄」之規定，並參酌其立法理由記載「受擔保利益人已明確表示不行使質權人之權利，提存人自得聲</w:t>
      </w:r>
      <w:r w:rsidRPr="00305540">
        <w:t>請法院提存所返還提存物」等語，應認供擔保人此時已得逕向提存所聲請返還提存物，毋須再依民事訴訟法第</w:t>
      </w:r>
      <w:r w:rsidRPr="00305540">
        <w:t>104</w:t>
      </w:r>
      <w:r w:rsidRPr="00305540">
        <w:t>條第</w:t>
      </w:r>
      <w:r w:rsidRPr="00305540">
        <w:t>1</w:t>
      </w:r>
      <w:r w:rsidRPr="00305540">
        <w:t>項規定聲請法院裁定命</w:t>
      </w:r>
      <w:r w:rsidRPr="00305540">
        <w:lastRenderedPageBreak/>
        <w:t>返還其提存物，因此，執行法院除得依強制執行法第</w:t>
      </w:r>
      <w:r w:rsidRPr="00305540">
        <w:t>115</w:t>
      </w:r>
      <w:r w:rsidRPr="00305540">
        <w:t>條第</w:t>
      </w:r>
      <w:r w:rsidRPr="00305540">
        <w:t>1</w:t>
      </w:r>
      <w:r w:rsidRPr="00305540">
        <w:t>項規定發扣押命令，禁止供擔保人向提存所收取該擔保物之外，亦得依同條第</w:t>
      </w:r>
      <w:r w:rsidRPr="00305540">
        <w:t>2</w:t>
      </w:r>
      <w:r w:rsidRPr="00305540">
        <w:t>項規定，以命令許供擔保人之債權人向提存所收取，或命提存所向執行法院支付轉給債權人，且供擔保人在其債權人向提存所收取或提存所向執行法院支付轉給債權人後，亦無從聲請返還其提存物。</w:t>
      </w:r>
      <w:r w:rsidRPr="00305540">
        <w:br/>
      </w:r>
      <w:r w:rsidRPr="00305540">
        <w:t>二本件相對人主張：相對人前依本院</w:t>
      </w:r>
      <w:r w:rsidRPr="00305540">
        <w:t>105</w:t>
      </w:r>
      <w:r w:rsidRPr="00305540">
        <w:t>年度司裁全字第</w:t>
      </w:r>
      <w:r w:rsidRPr="00305540">
        <w:t>143</w:t>
      </w:r>
      <w:r w:rsidRPr="00305540">
        <w:t>號假扣押裁定，為異議人</w:t>
      </w:r>
      <w:r w:rsidRPr="00305540">
        <w:t>提存擔保金新臺幣</w:t>
      </w:r>
      <w:r w:rsidRPr="00305540">
        <w:t>138,905</w:t>
      </w:r>
      <w:r w:rsidRPr="00305540">
        <w:t>元（本院</w:t>
      </w:r>
      <w:r w:rsidRPr="00305540">
        <w:t>105</w:t>
      </w:r>
      <w:r w:rsidRPr="00305540">
        <w:t>年度存字第</w:t>
      </w:r>
      <w:r w:rsidRPr="00305540">
        <w:t>3568</w:t>
      </w:r>
      <w:r w:rsidRPr="00305540">
        <w:t>號）而免為或撤銷假扣押，異議人為受擔保利益人，兩造間之本案訴訟因和解成立而終結後，相對人定期催告異議人行使權利，異議人迄今未行使等情，固據提出提存書、存證信函及掛號郵件收件回執等影本為證。然經本院依職權調閱上開假扣押及提存卷宗，可知異議人已持和解筆錄聲請強制執行相對人提存之擔保金，經本院</w:t>
      </w:r>
      <w:r w:rsidRPr="00305540">
        <w:t>105</w:t>
      </w:r>
      <w:r w:rsidRPr="00305540">
        <w:t>年度司執字第</w:t>
      </w:r>
      <w:r w:rsidRPr="00305540">
        <w:t>106701</w:t>
      </w:r>
      <w:r w:rsidRPr="00305540">
        <w:t>號執行事件於</w:t>
      </w:r>
      <w:r w:rsidRPr="00305540">
        <w:t>105</w:t>
      </w:r>
      <w:r w:rsidRPr="00305540">
        <w:t>年</w:t>
      </w:r>
      <w:r w:rsidRPr="00305540">
        <w:t>10</w:t>
      </w:r>
      <w:r w:rsidRPr="00305540">
        <w:t>月</w:t>
      </w:r>
      <w:r w:rsidRPr="00305540">
        <w:t>4</w:t>
      </w:r>
      <w:r w:rsidRPr="00305540">
        <w:t>日發扣押命令、</w:t>
      </w:r>
      <w:r w:rsidRPr="00305540">
        <w:t>105</w:t>
      </w:r>
      <w:r w:rsidRPr="00305540">
        <w:t>年</w:t>
      </w:r>
      <w:r w:rsidRPr="00305540">
        <w:t>11</w:t>
      </w:r>
      <w:r w:rsidRPr="00305540">
        <w:t>月</w:t>
      </w:r>
      <w:r w:rsidRPr="00305540">
        <w:t>3</w:t>
      </w:r>
      <w:r w:rsidRPr="00305540">
        <w:t>日撤銷扣押命令後，復於</w:t>
      </w:r>
      <w:r w:rsidRPr="00305540">
        <w:t>105</w:t>
      </w:r>
      <w:r w:rsidRPr="00305540">
        <w:t>年</w:t>
      </w:r>
      <w:r w:rsidRPr="00305540">
        <w:t>12</w:t>
      </w:r>
      <w:r w:rsidRPr="00305540">
        <w:t>月</w:t>
      </w:r>
      <w:r w:rsidRPr="00305540">
        <w:t>13</w:t>
      </w:r>
      <w:r w:rsidRPr="00305540">
        <w:t>日發扣押命令，並於</w:t>
      </w:r>
      <w:r w:rsidRPr="00305540">
        <w:t>106</w:t>
      </w:r>
      <w:r w:rsidRPr="00305540">
        <w:t>年</w:t>
      </w:r>
      <w:r w:rsidRPr="00305540">
        <w:t>1</w:t>
      </w:r>
      <w:r w:rsidRPr="00305540">
        <w:t>月</w:t>
      </w:r>
      <w:r w:rsidRPr="00305540">
        <w:t>24</w:t>
      </w:r>
      <w:r w:rsidRPr="00305540">
        <w:t>日發收取命令，嗣因他債權人再聲請強制執行，而撤銷收取命令，於</w:t>
      </w:r>
      <w:r w:rsidRPr="00305540">
        <w:t>106</w:t>
      </w:r>
      <w:r w:rsidRPr="00305540">
        <w:t>年</w:t>
      </w:r>
      <w:r w:rsidRPr="00305540">
        <w:t>2</w:t>
      </w:r>
      <w:r w:rsidRPr="00305540">
        <w:t>月</w:t>
      </w:r>
      <w:r w:rsidRPr="00305540">
        <w:t>24</w:t>
      </w:r>
      <w:r w:rsidRPr="00305540">
        <w:t>日改發支付轉給命令，提存所則於</w:t>
      </w:r>
      <w:r w:rsidRPr="00305540">
        <w:t>106</w:t>
      </w:r>
      <w:r w:rsidRPr="00305540">
        <w:t>年</w:t>
      </w:r>
      <w:r w:rsidRPr="00305540">
        <w:t>3</w:t>
      </w:r>
      <w:r w:rsidRPr="00305540">
        <w:t>月</w:t>
      </w:r>
      <w:r w:rsidRPr="00305540">
        <w:t>6</w:t>
      </w:r>
      <w:r w:rsidRPr="00305540">
        <w:t>日將相對人提存之擔保金撥交執行法院。依首揭說明，堪認異議人聲請強制執行相對人提存之擔保金時，已有拋棄對該擔保金行使權利而同意相對人聲請返還提存物之意思表示，相對人因此得向提存所聲請返還提存物，毋須再依民事訴訟法第</w:t>
      </w:r>
      <w:r w:rsidRPr="00305540">
        <w:t>104</w:t>
      </w:r>
      <w:r w:rsidRPr="00305540">
        <w:t>條第</w:t>
      </w:r>
      <w:r w:rsidRPr="00305540">
        <w:t>1</w:t>
      </w:r>
      <w:r w:rsidRPr="00305540">
        <w:t>項規定聲請法院裁定命返還其提存物；何況，執行法院已依強制執行法第</w:t>
      </w:r>
      <w:r w:rsidRPr="00305540">
        <w:t>115</w:t>
      </w:r>
      <w:r w:rsidRPr="00305540">
        <w:t>條第</w:t>
      </w:r>
      <w:r w:rsidRPr="00305540">
        <w:t>2</w:t>
      </w:r>
      <w:r w:rsidRPr="00305540">
        <w:t>項規定向提存所發支付轉給命令，提存所亦據以將相對人提存之擔保金撥交執行法院，相對人已無從聲請</w:t>
      </w:r>
      <w:r w:rsidRPr="00305540">
        <w:t>返還其提存物。從而，原裁定准許返還相對人提存之擔保金，尚有未洽，異議人求予廢棄，為有理由，爰將原裁定廢棄，改裁定如主文第</w:t>
      </w:r>
      <w:r w:rsidRPr="00305540">
        <w:t>2</w:t>
      </w:r>
      <w:r w:rsidRPr="00305540">
        <w:t>項所示。</w:t>
      </w:r>
      <w:r w:rsidRPr="00305540">
        <w:br/>
      </w:r>
      <w:r w:rsidRPr="00305540">
        <w:t>三依民事訴訟法第</w:t>
      </w:r>
      <w:r w:rsidRPr="00305540">
        <w:t>240</w:t>
      </w:r>
      <w:r w:rsidRPr="00305540">
        <w:t>條之</w:t>
      </w:r>
      <w:r w:rsidRPr="00305540">
        <w:t>4</w:t>
      </w:r>
      <w:r w:rsidRPr="00305540">
        <w:t>第</w:t>
      </w:r>
      <w:r w:rsidRPr="00305540">
        <w:t>3</w:t>
      </w:r>
      <w:r w:rsidRPr="00305540">
        <w:t>項前段，裁定如主文。</w:t>
      </w:r>
      <w:r w:rsidRPr="00305540">
        <w:br/>
      </w:r>
      <w:r w:rsidRPr="00305540">
        <w:t>中</w:t>
      </w:r>
      <w:r w:rsidRPr="00305540">
        <w:t xml:space="preserve">    </w:t>
      </w:r>
      <w:r w:rsidRPr="00305540">
        <w:t>華</w:t>
      </w:r>
      <w:r w:rsidRPr="00305540">
        <w:t xml:space="preserve">    </w:t>
      </w:r>
      <w:r w:rsidRPr="00305540">
        <w:t>民</w:t>
      </w:r>
      <w:r w:rsidRPr="00305540">
        <w:t xml:space="preserve">    </w:t>
      </w:r>
      <w:r w:rsidRPr="00305540">
        <w:t>國</w:t>
      </w:r>
      <w:r w:rsidRPr="00305540">
        <w:t xml:space="preserve">   106    </w:t>
      </w:r>
      <w:r w:rsidRPr="00305540">
        <w:t>年</w:t>
      </w:r>
      <w:r w:rsidRPr="00305540">
        <w:t xml:space="preserve">    5     </w:t>
      </w:r>
      <w:r w:rsidRPr="00305540">
        <w:t>月</w:t>
      </w:r>
      <w:r w:rsidRPr="00305540">
        <w:t xml:space="preserve">    1     </w:t>
      </w:r>
      <w:r w:rsidRPr="00305540">
        <w:t>日</w:t>
      </w:r>
      <w:r w:rsidRPr="00305540">
        <w:br/>
        <w:t xml:space="preserve">                  </w:t>
      </w:r>
      <w:r w:rsidRPr="00305540">
        <w:t>民事第三庭</w:t>
      </w:r>
      <w:r w:rsidRPr="00305540">
        <w:t xml:space="preserve">  </w:t>
      </w:r>
      <w:r w:rsidRPr="00305540">
        <w:t>法</w:t>
      </w:r>
      <w:r w:rsidRPr="00305540">
        <w:t xml:space="preserve">  </w:t>
      </w:r>
      <w:r w:rsidRPr="00305540">
        <w:t>官</w:t>
      </w:r>
      <w:r w:rsidRPr="00305540">
        <w:t xml:space="preserve">  </w:t>
      </w:r>
      <w:r w:rsidRPr="00305540">
        <w:t>林玲玉</w:t>
      </w:r>
      <w:r w:rsidRPr="00305540">
        <w:br/>
      </w:r>
      <w:r w:rsidRPr="00305540">
        <w:t>以上正本係照原本作成。</w:t>
      </w:r>
      <w:r w:rsidRPr="00305540">
        <w:br/>
      </w:r>
      <w:r w:rsidRPr="00305540">
        <w:t>如不服本裁定應於送達後</w:t>
      </w:r>
      <w:r w:rsidRPr="00305540">
        <w:t>10</w:t>
      </w:r>
      <w:r w:rsidRPr="00305540">
        <w:t>日內向本院提出抗告狀，並繳納抗告</w:t>
      </w:r>
      <w:r w:rsidRPr="00305540">
        <w:br/>
      </w:r>
      <w:r w:rsidRPr="00305540">
        <w:t>費新臺幣</w:t>
      </w:r>
      <w:r w:rsidRPr="00305540">
        <w:t>1,000</w:t>
      </w:r>
      <w:r w:rsidRPr="00305540">
        <w:t>元。</w:t>
      </w:r>
      <w:r w:rsidRPr="00305540">
        <w:br/>
      </w:r>
      <w:r w:rsidRPr="00305540">
        <w:t>中</w:t>
      </w:r>
      <w:r w:rsidRPr="00305540">
        <w:t xml:space="preserve">    </w:t>
      </w:r>
      <w:r w:rsidRPr="00305540">
        <w:t>華</w:t>
      </w:r>
      <w:r w:rsidRPr="00305540">
        <w:t xml:space="preserve">    </w:t>
      </w:r>
      <w:r w:rsidRPr="00305540">
        <w:t>民</w:t>
      </w:r>
      <w:r w:rsidRPr="00305540">
        <w:t xml:space="preserve">    </w:t>
      </w:r>
      <w:r w:rsidRPr="00305540">
        <w:t>國</w:t>
      </w:r>
      <w:r w:rsidRPr="00305540">
        <w:t xml:space="preserve">    16  </w:t>
      </w:r>
      <w:r w:rsidRPr="00305540">
        <w:t xml:space="preserve">  </w:t>
      </w:r>
      <w:r w:rsidRPr="00305540">
        <w:t>年</w:t>
      </w:r>
      <w:r w:rsidRPr="00305540">
        <w:t xml:space="preserve">    5     </w:t>
      </w:r>
      <w:r w:rsidRPr="00305540">
        <w:t>月</w:t>
      </w:r>
      <w:r w:rsidRPr="00305540">
        <w:t xml:space="preserve">    1     </w:t>
      </w:r>
      <w:r w:rsidRPr="00305540">
        <w:t>日</w:t>
      </w:r>
      <w:r w:rsidRPr="00305540">
        <w:br/>
        <w:t xml:space="preserve">                              </w:t>
      </w:r>
      <w:r w:rsidRPr="00305540">
        <w:t>書記官</w:t>
      </w:r>
      <w:r w:rsidRPr="00305540">
        <w:t xml:space="preserve">  </w:t>
      </w:r>
      <w:r w:rsidRPr="00305540">
        <w:t>張婕妤</w:t>
      </w:r>
    </w:p>
    <w:p w14:paraId="452F464E" w14:textId="77777777" w:rsidR="001B34E4" w:rsidRPr="00305540" w:rsidRDefault="00DC1999" w:rsidP="005F5B3D">
      <w:pPr>
        <w:rPr>
          <w:szCs w:val="20"/>
        </w:rPr>
      </w:pPr>
      <w:r w:rsidRPr="00305540">
        <w:rPr>
          <w:szCs w:val="20"/>
        </w:rPr>
        <w:t>歷審裁判</w:t>
      </w:r>
    </w:p>
    <w:p w14:paraId="78ECE0ED" w14:textId="77777777" w:rsidR="0014592E" w:rsidRPr="00305540" w:rsidRDefault="00305540">
      <w:pPr>
        <w:rPr>
          <w:sz w:val="32"/>
        </w:rPr>
      </w:pPr>
      <w:r w:rsidRPr="00305540">
        <w:t>尚無歷審裁判</w:t>
      </w:r>
      <w:r w:rsidRPr="00305540">
        <w:br/>
      </w:r>
    </w:p>
    <w:p w14:paraId="6A4CCCE2" w14:textId="3DB62A0E" w:rsidR="00573182" w:rsidRPr="00305540" w:rsidRDefault="00DC1999">
      <w:pPr>
        <w:rPr>
          <w:szCs w:val="20"/>
        </w:rPr>
      </w:pPr>
      <w:r w:rsidRPr="00305540">
        <w:rPr>
          <w:szCs w:val="20"/>
        </w:rPr>
        <w:t>相關法條</w:t>
      </w:r>
      <w:r w:rsidRPr="00305540">
        <w:rPr>
          <w:szCs w:val="20"/>
        </w:rPr>
        <w:br/>
      </w:r>
      <w:r w:rsidR="00C811D4" w:rsidRPr="00305540">
        <w:rPr>
          <w:szCs w:val="20"/>
        </w:rPr>
        <w:t xml:space="preserve">民事訴訟法第104條 民事訴訟法第106條 提存法第18條 強制執行法第115條 民事訴訟法第240-4條 </w:t>
      </w:r>
      <w:bookmarkStart w:id="0" w:name="_GoBack"/>
      <w:bookmarkEnd w:id="0"/>
    </w:p>
    <w:sectPr w:rsidR="00573182" w:rsidRPr="00305540" w:rsidSect="00305540">
      <w:headerReference w:type="default" r:id="rId7"/>
      <w:pgSz w:w="11900" w:h="16840"/>
      <w:pgMar w:top="1440" w:right="1800" w:bottom="1440" w:left="1800" w:header="851" w:footer="992" w:gutter="0"/>
      <w:cols w:space="425"/>
      <w:docGrid w:type="linesAndChars" w:linePitch="400" w:charSpace="-4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CA63A" w14:textId="77777777" w:rsidR="005F108C" w:rsidRDefault="005F108C" w:rsidP="001B384B">
      <w:r>
        <w:separator/>
      </w:r>
    </w:p>
  </w:endnote>
  <w:endnote w:type="continuationSeparator" w:id="0">
    <w:p w14:paraId="6DA64E1F" w14:textId="77777777" w:rsidR="005F108C" w:rsidRDefault="005F108C" w:rsidP="001B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ongti TC">
    <w:altName w:val="微軟正黑體"/>
    <w:charset w:val="88"/>
    <w:family w:val="auto"/>
    <w:pitch w:val="variable"/>
    <w:sig w:usb0="00000287" w:usb1="080F0000" w:usb2="00000010" w:usb3="00000000" w:csb0="001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0D45B" w14:textId="77777777" w:rsidR="005F108C" w:rsidRDefault="005F108C" w:rsidP="001B384B">
      <w:r>
        <w:separator/>
      </w:r>
    </w:p>
  </w:footnote>
  <w:footnote w:type="continuationSeparator" w:id="0">
    <w:p w14:paraId="582998AC" w14:textId="77777777" w:rsidR="005F108C" w:rsidRDefault="005F108C" w:rsidP="001B3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4510B" w14:textId="77777777" w:rsidR="00392525" w:rsidRDefault="00392525" w:rsidP="00392525">
    <w:pPr>
      <w:pStyle w:val="a6"/>
      <w:jc w:val="right"/>
    </w:pPr>
  </w:p>
  <w:p w14:paraId="6455C6C5" w14:textId="77777777" w:rsidR="00392525" w:rsidRDefault="00392525" w:rsidP="00392525">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219"/>
  <w:drawingGridVerticalSpacing w:val="20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84B"/>
    <w:rsid w:val="00005CA0"/>
    <w:rsid w:val="0001122D"/>
    <w:rsid w:val="0001421B"/>
    <w:rsid w:val="000250C9"/>
    <w:rsid w:val="00036269"/>
    <w:rsid w:val="0004278D"/>
    <w:rsid w:val="000B07EB"/>
    <w:rsid w:val="000B3533"/>
    <w:rsid w:val="000B58F1"/>
    <w:rsid w:val="000C300A"/>
    <w:rsid w:val="000D3F7B"/>
    <w:rsid w:val="000E61D3"/>
    <w:rsid w:val="00103D55"/>
    <w:rsid w:val="00116B3A"/>
    <w:rsid w:val="00131B33"/>
    <w:rsid w:val="0013200B"/>
    <w:rsid w:val="001408CB"/>
    <w:rsid w:val="0014180A"/>
    <w:rsid w:val="0014592E"/>
    <w:rsid w:val="0014646F"/>
    <w:rsid w:val="001873E3"/>
    <w:rsid w:val="001A13F6"/>
    <w:rsid w:val="001A3842"/>
    <w:rsid w:val="001B04A0"/>
    <w:rsid w:val="001B06A6"/>
    <w:rsid w:val="001B34E4"/>
    <w:rsid w:val="001B384B"/>
    <w:rsid w:val="002026CB"/>
    <w:rsid w:val="002209F4"/>
    <w:rsid w:val="002216BB"/>
    <w:rsid w:val="00221996"/>
    <w:rsid w:val="00224956"/>
    <w:rsid w:val="00226F1D"/>
    <w:rsid w:val="0024734E"/>
    <w:rsid w:val="00262AF4"/>
    <w:rsid w:val="00272AA7"/>
    <w:rsid w:val="0027789A"/>
    <w:rsid w:val="00284FD3"/>
    <w:rsid w:val="002B18FD"/>
    <w:rsid w:val="002B3B5A"/>
    <w:rsid w:val="002D3D98"/>
    <w:rsid w:val="002E0913"/>
    <w:rsid w:val="002F03C1"/>
    <w:rsid w:val="00305540"/>
    <w:rsid w:val="003173C9"/>
    <w:rsid w:val="00354D67"/>
    <w:rsid w:val="00363C53"/>
    <w:rsid w:val="0036749E"/>
    <w:rsid w:val="0037467C"/>
    <w:rsid w:val="00392525"/>
    <w:rsid w:val="0039721A"/>
    <w:rsid w:val="003B68F5"/>
    <w:rsid w:val="003C1911"/>
    <w:rsid w:val="003C7E21"/>
    <w:rsid w:val="003D03B4"/>
    <w:rsid w:val="003D3D32"/>
    <w:rsid w:val="003D5026"/>
    <w:rsid w:val="003F2657"/>
    <w:rsid w:val="003F3EE0"/>
    <w:rsid w:val="003F553E"/>
    <w:rsid w:val="00411BEC"/>
    <w:rsid w:val="00416039"/>
    <w:rsid w:val="00421660"/>
    <w:rsid w:val="0042213E"/>
    <w:rsid w:val="00424BD4"/>
    <w:rsid w:val="00430FCD"/>
    <w:rsid w:val="00460E1E"/>
    <w:rsid w:val="004821A9"/>
    <w:rsid w:val="00483CB4"/>
    <w:rsid w:val="00486E04"/>
    <w:rsid w:val="00486EFC"/>
    <w:rsid w:val="00492057"/>
    <w:rsid w:val="0049314D"/>
    <w:rsid w:val="004944C9"/>
    <w:rsid w:val="004A15AF"/>
    <w:rsid w:val="004B191D"/>
    <w:rsid w:val="004B1DBA"/>
    <w:rsid w:val="004B338A"/>
    <w:rsid w:val="004B39AB"/>
    <w:rsid w:val="004D4D10"/>
    <w:rsid w:val="004D5FA9"/>
    <w:rsid w:val="0050450B"/>
    <w:rsid w:val="005076A9"/>
    <w:rsid w:val="0051162D"/>
    <w:rsid w:val="0051190A"/>
    <w:rsid w:val="00525858"/>
    <w:rsid w:val="005277A9"/>
    <w:rsid w:val="005320C0"/>
    <w:rsid w:val="00535ABC"/>
    <w:rsid w:val="00550425"/>
    <w:rsid w:val="00570FAC"/>
    <w:rsid w:val="00573182"/>
    <w:rsid w:val="00576071"/>
    <w:rsid w:val="00580877"/>
    <w:rsid w:val="00595BAA"/>
    <w:rsid w:val="005B6BA5"/>
    <w:rsid w:val="005C3288"/>
    <w:rsid w:val="005C7096"/>
    <w:rsid w:val="005E2353"/>
    <w:rsid w:val="005E7BD9"/>
    <w:rsid w:val="005F108C"/>
    <w:rsid w:val="005F5B3D"/>
    <w:rsid w:val="00622543"/>
    <w:rsid w:val="0062691F"/>
    <w:rsid w:val="006426CF"/>
    <w:rsid w:val="00661C1E"/>
    <w:rsid w:val="0067474A"/>
    <w:rsid w:val="00680511"/>
    <w:rsid w:val="006843D4"/>
    <w:rsid w:val="00697035"/>
    <w:rsid w:val="006A7DAA"/>
    <w:rsid w:val="006D30F4"/>
    <w:rsid w:val="006D3DA6"/>
    <w:rsid w:val="006E0009"/>
    <w:rsid w:val="006E173E"/>
    <w:rsid w:val="006F2FEA"/>
    <w:rsid w:val="007004AD"/>
    <w:rsid w:val="0071002F"/>
    <w:rsid w:val="00713DAF"/>
    <w:rsid w:val="0071406C"/>
    <w:rsid w:val="00734B12"/>
    <w:rsid w:val="00740B2C"/>
    <w:rsid w:val="007427F0"/>
    <w:rsid w:val="007711BD"/>
    <w:rsid w:val="0077487E"/>
    <w:rsid w:val="00793500"/>
    <w:rsid w:val="0079771A"/>
    <w:rsid w:val="007B11F2"/>
    <w:rsid w:val="007B2438"/>
    <w:rsid w:val="007B470E"/>
    <w:rsid w:val="007C3EC3"/>
    <w:rsid w:val="007D78C9"/>
    <w:rsid w:val="007F3205"/>
    <w:rsid w:val="00822DCD"/>
    <w:rsid w:val="00823FC2"/>
    <w:rsid w:val="0082545B"/>
    <w:rsid w:val="0086305D"/>
    <w:rsid w:val="00864089"/>
    <w:rsid w:val="008744EE"/>
    <w:rsid w:val="008765CB"/>
    <w:rsid w:val="00881861"/>
    <w:rsid w:val="008A2A54"/>
    <w:rsid w:val="008B65FE"/>
    <w:rsid w:val="008B7DC9"/>
    <w:rsid w:val="008C257C"/>
    <w:rsid w:val="008C5019"/>
    <w:rsid w:val="008E36E8"/>
    <w:rsid w:val="008F0A84"/>
    <w:rsid w:val="00901B0D"/>
    <w:rsid w:val="0093091F"/>
    <w:rsid w:val="00942643"/>
    <w:rsid w:val="009438E1"/>
    <w:rsid w:val="00964675"/>
    <w:rsid w:val="009711AE"/>
    <w:rsid w:val="00971A6C"/>
    <w:rsid w:val="00972853"/>
    <w:rsid w:val="0098314C"/>
    <w:rsid w:val="00987EFE"/>
    <w:rsid w:val="00992A93"/>
    <w:rsid w:val="009B4A58"/>
    <w:rsid w:val="009B60A1"/>
    <w:rsid w:val="009C1434"/>
    <w:rsid w:val="009C2C16"/>
    <w:rsid w:val="009C4245"/>
    <w:rsid w:val="009E70A0"/>
    <w:rsid w:val="009F7EA8"/>
    <w:rsid w:val="00A0165B"/>
    <w:rsid w:val="00A246D9"/>
    <w:rsid w:val="00A35D58"/>
    <w:rsid w:val="00A46A9A"/>
    <w:rsid w:val="00A824A4"/>
    <w:rsid w:val="00A84C35"/>
    <w:rsid w:val="00A916DF"/>
    <w:rsid w:val="00A97185"/>
    <w:rsid w:val="00AB6B79"/>
    <w:rsid w:val="00AC1538"/>
    <w:rsid w:val="00AF2020"/>
    <w:rsid w:val="00B017CF"/>
    <w:rsid w:val="00B10995"/>
    <w:rsid w:val="00B25832"/>
    <w:rsid w:val="00B323B4"/>
    <w:rsid w:val="00B84CBA"/>
    <w:rsid w:val="00B93989"/>
    <w:rsid w:val="00BA2BF0"/>
    <w:rsid w:val="00BA7B4E"/>
    <w:rsid w:val="00BB2296"/>
    <w:rsid w:val="00BB2D8B"/>
    <w:rsid w:val="00BC24F7"/>
    <w:rsid w:val="00BC2B88"/>
    <w:rsid w:val="00BD3C6E"/>
    <w:rsid w:val="00BE1C40"/>
    <w:rsid w:val="00C07D11"/>
    <w:rsid w:val="00C1603B"/>
    <w:rsid w:val="00C170FE"/>
    <w:rsid w:val="00C179A4"/>
    <w:rsid w:val="00C34A93"/>
    <w:rsid w:val="00C51BE2"/>
    <w:rsid w:val="00C77BB2"/>
    <w:rsid w:val="00C811D4"/>
    <w:rsid w:val="00C83DDA"/>
    <w:rsid w:val="00C96AA8"/>
    <w:rsid w:val="00CA60DA"/>
    <w:rsid w:val="00CA6133"/>
    <w:rsid w:val="00CA6858"/>
    <w:rsid w:val="00CB0C65"/>
    <w:rsid w:val="00CC4992"/>
    <w:rsid w:val="00CE4234"/>
    <w:rsid w:val="00CE72AF"/>
    <w:rsid w:val="00CF7E50"/>
    <w:rsid w:val="00D3749B"/>
    <w:rsid w:val="00D426E5"/>
    <w:rsid w:val="00D4282C"/>
    <w:rsid w:val="00D7204A"/>
    <w:rsid w:val="00D73403"/>
    <w:rsid w:val="00D75417"/>
    <w:rsid w:val="00D76319"/>
    <w:rsid w:val="00DC0A51"/>
    <w:rsid w:val="00DC1999"/>
    <w:rsid w:val="00DC49EA"/>
    <w:rsid w:val="00DD05F8"/>
    <w:rsid w:val="00DD27AB"/>
    <w:rsid w:val="00DF167B"/>
    <w:rsid w:val="00DF21CB"/>
    <w:rsid w:val="00E04599"/>
    <w:rsid w:val="00E06BF9"/>
    <w:rsid w:val="00E4217F"/>
    <w:rsid w:val="00E944FC"/>
    <w:rsid w:val="00E94591"/>
    <w:rsid w:val="00E94A79"/>
    <w:rsid w:val="00EA5C95"/>
    <w:rsid w:val="00EA61B5"/>
    <w:rsid w:val="00EB13B7"/>
    <w:rsid w:val="00EB2BE9"/>
    <w:rsid w:val="00EB39A2"/>
    <w:rsid w:val="00EB5C98"/>
    <w:rsid w:val="00EB5E93"/>
    <w:rsid w:val="00EB7057"/>
    <w:rsid w:val="00EC1D2B"/>
    <w:rsid w:val="00F15E2C"/>
    <w:rsid w:val="00F16AAC"/>
    <w:rsid w:val="00F30CC1"/>
    <w:rsid w:val="00F314D8"/>
    <w:rsid w:val="00F54A54"/>
    <w:rsid w:val="00F66090"/>
    <w:rsid w:val="00F754AA"/>
    <w:rsid w:val="00F821F3"/>
    <w:rsid w:val="00F90C54"/>
    <w:rsid w:val="00FA3191"/>
    <w:rsid w:val="00FA4C77"/>
    <w:rsid w:val="00FC567D"/>
    <w:rsid w:val="00FD200C"/>
    <w:rsid w:val="00FF1724"/>
    <w:rsid w:val="00FF2B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ED50114"/>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B384B"/>
    <w:pPr>
      <w:widowControl w:val="0"/>
    </w:pPr>
    <w:rPr>
      <w:rFonts w:ascii="細明體" w:eastAsia="細明體" w:hAnsi="細明體"/>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條樣式"/>
    <w:basedOn w:val="a4"/>
    <w:next w:val="a"/>
    <w:autoRedefine/>
    <w:qFormat/>
    <w:rsid w:val="001A13F6"/>
    <w:pPr>
      <w:pBdr>
        <w:top w:val="dashed" w:sz="4" w:space="1" w:color="auto"/>
        <w:left w:val="dashed" w:sz="4" w:space="4" w:color="auto"/>
        <w:bottom w:val="dashed" w:sz="4" w:space="1" w:color="auto"/>
        <w:right w:val="dashed" w:sz="4" w:space="4" w:color="auto"/>
      </w:pBdr>
      <w:tabs>
        <w:tab w:val="left" w:pos="1821"/>
        <w:tab w:val="left" w:pos="7371"/>
      </w:tabs>
      <w:spacing w:beforeLines="50" w:afterLines="50" w:after="200"/>
      <w:ind w:left="480" w:rightChars="152" w:right="328"/>
      <w:contextualSpacing/>
      <w:jc w:val="both"/>
    </w:pPr>
    <w:rPr>
      <w:rFonts w:eastAsia="Songti TC"/>
      <w:i w:val="0"/>
      <w:iCs w:val="0"/>
      <w:spacing w:val="8"/>
      <w:sz w:val="20"/>
      <w:szCs w:val="20"/>
      <w14:numSpacing w14:val="proportional"/>
    </w:rPr>
  </w:style>
  <w:style w:type="paragraph" w:styleId="a4">
    <w:name w:val="Quote"/>
    <w:basedOn w:val="a"/>
    <w:next w:val="a"/>
    <w:link w:val="a5"/>
    <w:uiPriority w:val="29"/>
    <w:qFormat/>
    <w:rsid w:val="001A13F6"/>
    <w:pPr>
      <w:spacing w:before="200" w:after="160"/>
      <w:ind w:left="864" w:right="864"/>
      <w:jc w:val="center"/>
    </w:pPr>
    <w:rPr>
      <w:i/>
      <w:iCs/>
      <w:color w:val="404040" w:themeColor="text1" w:themeTint="BF"/>
    </w:rPr>
  </w:style>
  <w:style w:type="character" w:customStyle="1" w:styleId="a5">
    <w:name w:val="引文 字元"/>
    <w:basedOn w:val="a0"/>
    <w:link w:val="a4"/>
    <w:uiPriority w:val="29"/>
    <w:rsid w:val="001A13F6"/>
    <w:rPr>
      <w:i/>
      <w:iCs/>
      <w:color w:val="404040" w:themeColor="text1" w:themeTint="BF"/>
    </w:rPr>
  </w:style>
  <w:style w:type="paragraph" w:styleId="a6">
    <w:name w:val="header"/>
    <w:basedOn w:val="a"/>
    <w:link w:val="a7"/>
    <w:uiPriority w:val="99"/>
    <w:unhideWhenUsed/>
    <w:rsid w:val="001B384B"/>
    <w:pPr>
      <w:tabs>
        <w:tab w:val="center" w:pos="4153"/>
        <w:tab w:val="right" w:pos="8306"/>
      </w:tabs>
      <w:snapToGrid w:val="0"/>
    </w:pPr>
    <w:rPr>
      <w:sz w:val="20"/>
      <w:szCs w:val="20"/>
    </w:rPr>
  </w:style>
  <w:style w:type="character" w:customStyle="1" w:styleId="a7">
    <w:name w:val="頁首 字元"/>
    <w:basedOn w:val="a0"/>
    <w:link w:val="a6"/>
    <w:uiPriority w:val="99"/>
    <w:rsid w:val="001B384B"/>
    <w:rPr>
      <w:rFonts w:ascii="細明體" w:eastAsia="細明體" w:hAnsi="細明體"/>
      <w:noProof/>
      <w:sz w:val="20"/>
      <w:szCs w:val="20"/>
    </w:rPr>
  </w:style>
  <w:style w:type="paragraph" w:styleId="a8">
    <w:name w:val="footer"/>
    <w:basedOn w:val="a"/>
    <w:link w:val="a9"/>
    <w:uiPriority w:val="99"/>
    <w:unhideWhenUsed/>
    <w:rsid w:val="001B384B"/>
    <w:pPr>
      <w:tabs>
        <w:tab w:val="center" w:pos="4153"/>
        <w:tab w:val="right" w:pos="8306"/>
      </w:tabs>
      <w:snapToGrid w:val="0"/>
    </w:pPr>
    <w:rPr>
      <w:sz w:val="20"/>
      <w:szCs w:val="20"/>
    </w:rPr>
  </w:style>
  <w:style w:type="character" w:customStyle="1" w:styleId="a9">
    <w:name w:val="頁尾 字元"/>
    <w:basedOn w:val="a0"/>
    <w:link w:val="a8"/>
    <w:uiPriority w:val="99"/>
    <w:rsid w:val="001B384B"/>
    <w:rPr>
      <w:rFonts w:ascii="細明體" w:eastAsia="細明體" w:hAnsi="細明體"/>
      <w:noProof/>
      <w:sz w:val="20"/>
      <w:szCs w:val="20"/>
    </w:rPr>
  </w:style>
  <w:style w:type="character" w:styleId="aa">
    <w:name w:val="annotation reference"/>
    <w:basedOn w:val="a0"/>
    <w:uiPriority w:val="99"/>
    <w:semiHidden/>
    <w:unhideWhenUsed/>
    <w:rsid w:val="006843D4"/>
    <w:rPr>
      <w:sz w:val="18"/>
      <w:szCs w:val="18"/>
    </w:rPr>
  </w:style>
  <w:style w:type="paragraph" w:styleId="ab">
    <w:name w:val="annotation text"/>
    <w:basedOn w:val="a"/>
    <w:link w:val="ac"/>
    <w:uiPriority w:val="99"/>
    <w:semiHidden/>
    <w:unhideWhenUsed/>
    <w:rsid w:val="006843D4"/>
  </w:style>
  <w:style w:type="character" w:customStyle="1" w:styleId="ac">
    <w:name w:val="註解文字 字元"/>
    <w:basedOn w:val="a0"/>
    <w:link w:val="ab"/>
    <w:uiPriority w:val="99"/>
    <w:semiHidden/>
    <w:rsid w:val="006843D4"/>
    <w:rPr>
      <w:rFonts w:ascii="細明體" w:eastAsia="細明體" w:hAnsi="細明體"/>
      <w:noProof/>
    </w:rPr>
  </w:style>
  <w:style w:type="paragraph" w:styleId="ad">
    <w:name w:val="annotation subject"/>
    <w:basedOn w:val="ab"/>
    <w:next w:val="ab"/>
    <w:link w:val="ae"/>
    <w:uiPriority w:val="99"/>
    <w:semiHidden/>
    <w:unhideWhenUsed/>
    <w:rsid w:val="006843D4"/>
    <w:rPr>
      <w:b/>
      <w:bCs/>
    </w:rPr>
  </w:style>
  <w:style w:type="character" w:customStyle="1" w:styleId="ae">
    <w:name w:val="註解主旨 字元"/>
    <w:basedOn w:val="ac"/>
    <w:link w:val="ad"/>
    <w:uiPriority w:val="99"/>
    <w:semiHidden/>
    <w:rsid w:val="006843D4"/>
    <w:rPr>
      <w:rFonts w:ascii="細明體" w:eastAsia="細明體" w:hAnsi="細明體"/>
      <w:b/>
      <w:bCs/>
      <w:noProof/>
    </w:rPr>
  </w:style>
  <w:style w:type="paragraph" w:styleId="af">
    <w:name w:val="Balloon Text"/>
    <w:basedOn w:val="a"/>
    <w:link w:val="af0"/>
    <w:uiPriority w:val="99"/>
    <w:semiHidden/>
    <w:unhideWhenUsed/>
    <w:rsid w:val="006843D4"/>
    <w:rPr>
      <w:rFonts w:ascii="新細明體" w:eastAsia="新細明體"/>
      <w:sz w:val="18"/>
      <w:szCs w:val="18"/>
    </w:rPr>
  </w:style>
  <w:style w:type="character" w:customStyle="1" w:styleId="af0">
    <w:name w:val="註解方塊文字 字元"/>
    <w:basedOn w:val="a0"/>
    <w:link w:val="af"/>
    <w:uiPriority w:val="99"/>
    <w:semiHidden/>
    <w:rsid w:val="006843D4"/>
    <w:rPr>
      <w:rFonts w:ascii="新細明體" w:eastAsia="新細明體" w:hAnsi="細明體"/>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486163">
      <w:bodyDiv w:val="1"/>
      <w:marLeft w:val="0"/>
      <w:marRight w:val="0"/>
      <w:marTop w:val="0"/>
      <w:marBottom w:val="0"/>
      <w:divBdr>
        <w:top w:val="none" w:sz="0" w:space="0" w:color="auto"/>
        <w:left w:val="none" w:sz="0" w:space="0" w:color="auto"/>
        <w:bottom w:val="none" w:sz="0" w:space="0" w:color="auto"/>
        <w:right w:val="none" w:sz="0" w:space="0" w:color="auto"/>
      </w:divBdr>
    </w:div>
    <w:div w:id="15583994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6A52E7C-C619-46E5-AF92-90BBDDE8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七法股份有限公司</Company>
  <LinksUpToDate>false</LinksUpToDate>
  <CharactersWithSpaces>1821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Lawsnote</dc:creator>
  <cp:keywords/>
  <dc:description/>
  <cp:lastModifiedBy>吳弘鵬律師事務所板橋所</cp:lastModifiedBy>
  <cp:revision>51</cp:revision>
  <cp:lastPrinted>2017-03-20T03:50:00Z</cp:lastPrinted>
  <dcterms:created xsi:type="dcterms:W3CDTF">2017-04-07T03:52:00Z</dcterms:created>
  <dcterms:modified xsi:type="dcterms:W3CDTF">2017-05-18T06:47:00Z</dcterms:modified>
  <cp:category/>
</cp:coreProperties>
</file>